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edb2ce14f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8b8883327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Mavrakhadhes,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3b25e7ea9404a" /><Relationship Type="http://schemas.openxmlformats.org/officeDocument/2006/relationships/numbering" Target="/word/numbering.xml" Id="R118b4103464a4d48" /><Relationship Type="http://schemas.openxmlformats.org/officeDocument/2006/relationships/settings" Target="/word/settings.xml" Id="R82d55ced54f64395" /><Relationship Type="http://schemas.openxmlformats.org/officeDocument/2006/relationships/image" Target="/word/media/9fdf4220-b647-41d9-b364-9fe8c2df0d6e.png" Id="R35b8b88833274eab" /></Relationships>
</file>