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2da8409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a30be22f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76565ca534ace" /><Relationship Type="http://schemas.openxmlformats.org/officeDocument/2006/relationships/numbering" Target="/word/numbering.xml" Id="R99e5ab739cfb42db" /><Relationship Type="http://schemas.openxmlformats.org/officeDocument/2006/relationships/settings" Target="/word/settings.xml" Id="R549b773d2ecd45e5" /><Relationship Type="http://schemas.openxmlformats.org/officeDocument/2006/relationships/image" Target="/word/media/916051a6-2de5-4501-953e-985840d78889.png" Id="Rec81a30be22f4bec" /></Relationships>
</file>