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b2e48d6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ba947b049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Pagondas,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c94ae7e3497c" /><Relationship Type="http://schemas.openxmlformats.org/officeDocument/2006/relationships/numbering" Target="/word/numbering.xml" Id="R8916d26308d9427b" /><Relationship Type="http://schemas.openxmlformats.org/officeDocument/2006/relationships/settings" Target="/word/settings.xml" Id="Rc604b2c478344f07" /><Relationship Type="http://schemas.openxmlformats.org/officeDocument/2006/relationships/image" Target="/word/media/10e5cc4d-9f95-4316-a6fd-0b55545eefcb.png" Id="R5bcba947b0494af8" /></Relationships>
</file>