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e265809a5c48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a2cbcbf12340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Polinerion,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5dd8e4b5d44d94" /><Relationship Type="http://schemas.openxmlformats.org/officeDocument/2006/relationships/numbering" Target="/word/numbering.xml" Id="R4012bbc09d024e86" /><Relationship Type="http://schemas.openxmlformats.org/officeDocument/2006/relationships/settings" Target="/word/settings.xml" Id="R053b5a1f3ae9481a" /><Relationship Type="http://schemas.openxmlformats.org/officeDocument/2006/relationships/image" Target="/word/media/b698e59d-510a-40fa-a590-bbf7e56bbd1f.png" Id="R62a2cbcbf123404d" /></Relationships>
</file>