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78ab530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c84f363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Polyrrinia,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1408dadf457f" /><Relationship Type="http://schemas.openxmlformats.org/officeDocument/2006/relationships/numbering" Target="/word/numbering.xml" Id="R6216be5757a14672" /><Relationship Type="http://schemas.openxmlformats.org/officeDocument/2006/relationships/settings" Target="/word/settings.xml" Id="Re98a4aaf54324f1c" /><Relationship Type="http://schemas.openxmlformats.org/officeDocument/2006/relationships/image" Target="/word/media/fc5f2d55-bca1-4c83-9b1f-c87bb8fbdeb6.png" Id="Re5a9c84f363c4212" /></Relationships>
</file>