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d3bc32cd6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330fa67dc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Schinokapsala,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d4bcf668040bc" /><Relationship Type="http://schemas.openxmlformats.org/officeDocument/2006/relationships/numbering" Target="/word/numbering.xml" Id="R2fd7a370ac4b4599" /><Relationship Type="http://schemas.openxmlformats.org/officeDocument/2006/relationships/settings" Target="/word/settings.xml" Id="R5680b8516ff546e8" /><Relationship Type="http://schemas.openxmlformats.org/officeDocument/2006/relationships/image" Target="/word/media/621ff547-a6f9-4fad-a0cf-d922a41ec592.png" Id="Rf78330fa67dc49a3" /></Relationships>
</file>