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cb76ce444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20a49798e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d3ead1ec94c63" /><Relationship Type="http://schemas.openxmlformats.org/officeDocument/2006/relationships/numbering" Target="/word/numbering.xml" Id="Rab7e70588759457f" /><Relationship Type="http://schemas.openxmlformats.org/officeDocument/2006/relationships/settings" Target="/word/settings.xml" Id="Ra3e8e9bb49644f8d" /><Relationship Type="http://schemas.openxmlformats.org/officeDocument/2006/relationships/image" Target="/word/media/2a44e33e-00ee-47b8-a379-ca6d378fb8f6.png" Id="R47620a49798e4c88" /></Relationships>
</file>