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19c2633ce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f51e44767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Sfakakia,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5b8bbf4564193" /><Relationship Type="http://schemas.openxmlformats.org/officeDocument/2006/relationships/numbering" Target="/word/numbering.xml" Id="R250bc1fecaf24b19" /><Relationship Type="http://schemas.openxmlformats.org/officeDocument/2006/relationships/settings" Target="/word/settings.xml" Id="R291684bcd7334c4a" /><Relationship Type="http://schemas.openxmlformats.org/officeDocument/2006/relationships/image" Target="/word/media/a03c43b6-ce25-4227-a8c2-98348d1afe04.png" Id="Rcf4f51e447674a81" /></Relationships>
</file>