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d2540f509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d13b9d857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4c5e13b8549c8" /><Relationship Type="http://schemas.openxmlformats.org/officeDocument/2006/relationships/numbering" Target="/word/numbering.xml" Id="Rc7bdca0279d549bb" /><Relationship Type="http://schemas.openxmlformats.org/officeDocument/2006/relationships/settings" Target="/word/settings.xml" Id="R5604c6c3665e438a" /><Relationship Type="http://schemas.openxmlformats.org/officeDocument/2006/relationships/image" Target="/word/media/033ba936-cde9-49d8-aeb2-86410125b83a.png" Id="Rbccd13b9d8574c28" /></Relationships>
</file>