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78c9b2091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a789c798c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Synoikismos Petrochoriou,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7a010fab84b9c" /><Relationship Type="http://schemas.openxmlformats.org/officeDocument/2006/relationships/numbering" Target="/word/numbering.xml" Id="R10739c566cfb4eb6" /><Relationship Type="http://schemas.openxmlformats.org/officeDocument/2006/relationships/settings" Target="/word/settings.xml" Id="R612a1cc2d3a34316" /><Relationship Type="http://schemas.openxmlformats.org/officeDocument/2006/relationships/image" Target="/word/media/631fbcb9-fa18-41ac-9614-8d813e6bd6e3.png" Id="R693a789c798c49bd" /></Relationships>
</file>