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2876070d3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cefe24261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Triandaiika,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145516bae4bdc" /><Relationship Type="http://schemas.openxmlformats.org/officeDocument/2006/relationships/numbering" Target="/word/numbering.xml" Id="Rc8e7af3acec04f8b" /><Relationship Type="http://schemas.openxmlformats.org/officeDocument/2006/relationships/settings" Target="/word/settings.xml" Id="R164a0d91613f4bdb" /><Relationship Type="http://schemas.openxmlformats.org/officeDocument/2006/relationships/image" Target="/word/media/42c20814-2232-49cc-b340-26a5fe6d05f0.png" Id="R1fecefe2426142aa" /></Relationships>
</file>