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453325c70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64df2d5c8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Trilofia,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96a7bee92467b" /><Relationship Type="http://schemas.openxmlformats.org/officeDocument/2006/relationships/numbering" Target="/word/numbering.xml" Id="Rdb74506d3a22460b" /><Relationship Type="http://schemas.openxmlformats.org/officeDocument/2006/relationships/settings" Target="/word/settings.xml" Id="R09c1c5d85a8a40e6" /><Relationship Type="http://schemas.openxmlformats.org/officeDocument/2006/relationships/image" Target="/word/media/23b1b0fd-d32f-4a03-b599-dce1f5811888.png" Id="R2d364df2d5c848cc" /></Relationships>
</file>