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db39539f7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103f2a95b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Vardaiika,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78e96230c4309" /><Relationship Type="http://schemas.openxmlformats.org/officeDocument/2006/relationships/numbering" Target="/word/numbering.xml" Id="Rc802371e5c4c4768" /><Relationship Type="http://schemas.openxmlformats.org/officeDocument/2006/relationships/settings" Target="/word/settings.xml" Id="Ra455f1b250614ac3" /><Relationship Type="http://schemas.openxmlformats.org/officeDocument/2006/relationships/image" Target="/word/media/ecf684a7-ac04-4999-ab83-f4a2bebbe754.png" Id="Ra3d103f2a95b4c6a" /></Relationships>
</file>