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94b8053f9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4575744ff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Tegucigalpa,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d040b197f45ff" /><Relationship Type="http://schemas.openxmlformats.org/officeDocument/2006/relationships/numbering" Target="/word/numbering.xml" Id="Rb647e98d4c0d4a4c" /><Relationship Type="http://schemas.openxmlformats.org/officeDocument/2006/relationships/settings" Target="/word/settings.xml" Id="Raab60bb834aa4f05" /><Relationship Type="http://schemas.openxmlformats.org/officeDocument/2006/relationships/image" Target="/word/media/62e57376-1a1e-4487-a7e6-6b9f735543b5.png" Id="Rfcf4575744ff4d41" /></Relationships>
</file>