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d87b779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52c978fd3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Allomastelep,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755cd07df4829" /><Relationship Type="http://schemas.openxmlformats.org/officeDocument/2006/relationships/numbering" Target="/word/numbering.xml" Id="R51b9ddd06c5a49e8" /><Relationship Type="http://schemas.openxmlformats.org/officeDocument/2006/relationships/settings" Target="/word/settings.xml" Id="Ra507a625e1cb43b4" /><Relationship Type="http://schemas.openxmlformats.org/officeDocument/2006/relationships/image" Target="/word/media/809b6870-019a-40e3-8ffe-18b9dbeaa461.png" Id="Rb8652c978fd34c07" /></Relationships>
</file>