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ae4a058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30547e39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Alsonyirvarimajor,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2bc10e2f14109" /><Relationship Type="http://schemas.openxmlformats.org/officeDocument/2006/relationships/numbering" Target="/word/numbering.xml" Id="R53951f62f1b4497d" /><Relationship Type="http://schemas.openxmlformats.org/officeDocument/2006/relationships/settings" Target="/word/settings.xml" Id="R9811daf3229c4546" /><Relationship Type="http://schemas.openxmlformats.org/officeDocument/2006/relationships/image" Target="/word/media/7df1d913-d4f5-43a1-8d1e-e8f3a31fd8d0.png" Id="R8b4a30547e394182" /></Relationships>
</file>