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316ca158f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e89b43f9f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Alsopatlan,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5476117f0419a" /><Relationship Type="http://schemas.openxmlformats.org/officeDocument/2006/relationships/numbering" Target="/word/numbering.xml" Id="Rf1234bdbfdb34f5e" /><Relationship Type="http://schemas.openxmlformats.org/officeDocument/2006/relationships/settings" Target="/word/settings.xml" Id="R8acdcac323074f1d" /><Relationship Type="http://schemas.openxmlformats.org/officeDocument/2006/relationships/image" Target="/word/media/d8662f35-90db-4d0d-b31f-edb19dac2df7.png" Id="Rdbee89b43f9f4285" /></Relationships>
</file>