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dad2cbd3f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e4702f287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Alsopel,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9b8e6973541f2" /><Relationship Type="http://schemas.openxmlformats.org/officeDocument/2006/relationships/numbering" Target="/word/numbering.xml" Id="R5cda21b3456b4d34" /><Relationship Type="http://schemas.openxmlformats.org/officeDocument/2006/relationships/settings" Target="/word/settings.xml" Id="R51ce729f75854114" /><Relationship Type="http://schemas.openxmlformats.org/officeDocument/2006/relationships/image" Target="/word/media/60a8a714-678d-4b48-8238-883a6c26e832.png" Id="R10ee4702f28745ed" /></Relationships>
</file>