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a4c774ef5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58a5376f7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Babocsa,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27155b7b34d01" /><Relationship Type="http://schemas.openxmlformats.org/officeDocument/2006/relationships/numbering" Target="/word/numbering.xml" Id="R40d371ec0a5f4d7a" /><Relationship Type="http://schemas.openxmlformats.org/officeDocument/2006/relationships/settings" Target="/word/settings.xml" Id="Rc63282729a3d4234" /><Relationship Type="http://schemas.openxmlformats.org/officeDocument/2006/relationships/image" Target="/word/media/c097fdff-19a4-4787-bf47-817823a53351.png" Id="R16758a5376f74cb8" /></Relationships>
</file>