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601de1fb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58706f60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Berenyi Uti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6dd8893e45a5" /><Relationship Type="http://schemas.openxmlformats.org/officeDocument/2006/relationships/numbering" Target="/word/numbering.xml" Id="Rb6d99770925f4e1c" /><Relationship Type="http://schemas.openxmlformats.org/officeDocument/2006/relationships/settings" Target="/word/settings.xml" Id="R0414e2cea4bd4eee" /><Relationship Type="http://schemas.openxmlformats.org/officeDocument/2006/relationships/image" Target="/word/media/b00766e5-712e-4d01-b7be-ebed504d67b6.png" Id="Rab558706f6024b8e" /></Relationships>
</file>