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4c44bbd07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1e1bfdeac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Bize,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a3b1f2d8c49f9" /><Relationship Type="http://schemas.openxmlformats.org/officeDocument/2006/relationships/numbering" Target="/word/numbering.xml" Id="R31f52cbf853d4ce3" /><Relationship Type="http://schemas.openxmlformats.org/officeDocument/2006/relationships/settings" Target="/word/settings.xml" Id="R03d529801ac34bce" /><Relationship Type="http://schemas.openxmlformats.org/officeDocument/2006/relationships/image" Target="/word/media/ac9d0b50-10fd-4e3f-b793-62872c49faee.png" Id="R15d1e1bfdeac4ec5" /></Relationships>
</file>