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31f3c1579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edee2e77b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f28200afd42ed" /><Relationship Type="http://schemas.openxmlformats.org/officeDocument/2006/relationships/numbering" Target="/word/numbering.xml" Id="R877d385448474d6c" /><Relationship Type="http://schemas.openxmlformats.org/officeDocument/2006/relationships/settings" Target="/word/settings.xml" Id="R86562a4b225b4cfb" /><Relationship Type="http://schemas.openxmlformats.org/officeDocument/2006/relationships/image" Target="/word/media/3e402852-1ab8-4a34-a493-3edf23bdd387.png" Id="R2a3edee2e77b4fc7" /></Relationships>
</file>