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1a545b86e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3987c636c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Borbelydulo,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f562f78d34e81" /><Relationship Type="http://schemas.openxmlformats.org/officeDocument/2006/relationships/numbering" Target="/word/numbering.xml" Id="R7642d4ed676146cb" /><Relationship Type="http://schemas.openxmlformats.org/officeDocument/2006/relationships/settings" Target="/word/settings.xml" Id="R2c48128b2eb848f6" /><Relationship Type="http://schemas.openxmlformats.org/officeDocument/2006/relationships/image" Target="/word/media/cf03a70e-aee4-458d-9401-dbeaa9df0353.png" Id="R9b33987c636c45fa" /></Relationships>
</file>