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2543423d6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e8e47a31f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Budapest III. keruelet,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eccc828234726" /><Relationship Type="http://schemas.openxmlformats.org/officeDocument/2006/relationships/numbering" Target="/word/numbering.xml" Id="R9432d5d9e22d45c3" /><Relationship Type="http://schemas.openxmlformats.org/officeDocument/2006/relationships/settings" Target="/word/settings.xml" Id="Rd0e36240882e4985" /><Relationship Type="http://schemas.openxmlformats.org/officeDocument/2006/relationships/image" Target="/word/media/cfd72fa2-5f4e-4ee5-9274-c91e8aa25a50.png" Id="Re86e8e47a31f481b" /></Relationships>
</file>