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8cd3bac4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480df05f5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Cerinapuszta,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105e7e7c3458c" /><Relationship Type="http://schemas.openxmlformats.org/officeDocument/2006/relationships/numbering" Target="/word/numbering.xml" Id="R2dcb66d3c335437d" /><Relationship Type="http://schemas.openxmlformats.org/officeDocument/2006/relationships/settings" Target="/word/settings.xml" Id="R73609b7ee4204378" /><Relationship Type="http://schemas.openxmlformats.org/officeDocument/2006/relationships/image" Target="/word/media/c46cf598-0ba9-48a3-bbe0-308c78c50f06.png" Id="R3eb480df05f547a9" /></Relationships>
</file>