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cbd51aa37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28b7fea59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Csardasdulo,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1b9c3b2dd4f64" /><Relationship Type="http://schemas.openxmlformats.org/officeDocument/2006/relationships/numbering" Target="/word/numbering.xml" Id="Rcc6f9618caff49bd" /><Relationship Type="http://schemas.openxmlformats.org/officeDocument/2006/relationships/settings" Target="/word/settings.xml" Id="Rd9ceefc8f40c495a" /><Relationship Type="http://schemas.openxmlformats.org/officeDocument/2006/relationships/image" Target="/word/media/9a5f3961-be42-475b-b669-aaed2370926d.png" Id="Rbce28b7fea59420c" /></Relationships>
</file>