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39503fecd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1fcd06a99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Csetharasztmajor,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d9cfeca5547a4" /><Relationship Type="http://schemas.openxmlformats.org/officeDocument/2006/relationships/numbering" Target="/word/numbering.xml" Id="R575b313d5ee64fda" /><Relationship Type="http://schemas.openxmlformats.org/officeDocument/2006/relationships/settings" Target="/word/settings.xml" Id="R48534de175764d6c" /><Relationship Type="http://schemas.openxmlformats.org/officeDocument/2006/relationships/image" Target="/word/media/e6d1ad8c-3780-4978-af43-28424f085bea.png" Id="R4ee1fcd06a994077" /></Relationships>
</file>