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5dc96da10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ba27e3f3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Felsoberecska,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d1b7bb174f21" /><Relationship Type="http://schemas.openxmlformats.org/officeDocument/2006/relationships/numbering" Target="/word/numbering.xml" Id="R6bea80aad2a34c9d" /><Relationship Type="http://schemas.openxmlformats.org/officeDocument/2006/relationships/settings" Target="/word/settings.xml" Id="Rc886a75028e842b5" /><Relationship Type="http://schemas.openxmlformats.org/officeDocument/2006/relationships/image" Target="/word/media/d02ea289-abf9-43e6-81da-74a2316f54b5.png" Id="Re23ba27e3f3949b5" /></Relationships>
</file>