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5acedc49a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78cd12338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Felsogyar,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efbca533c49d8" /><Relationship Type="http://schemas.openxmlformats.org/officeDocument/2006/relationships/numbering" Target="/word/numbering.xml" Id="R67af47a988994923" /><Relationship Type="http://schemas.openxmlformats.org/officeDocument/2006/relationships/settings" Target="/word/settings.xml" Id="R3227c6ecf7fc4ab6" /><Relationship Type="http://schemas.openxmlformats.org/officeDocument/2006/relationships/image" Target="/word/media/32871912-63b4-454e-a284-e7fdce58ec62.png" Id="R8ab78cd123384e1d" /></Relationships>
</file>