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027f3f988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ba8d63cf8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Forrokut,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cb281ca5a4b7d" /><Relationship Type="http://schemas.openxmlformats.org/officeDocument/2006/relationships/numbering" Target="/word/numbering.xml" Id="Redd7a8fcbe644fb5" /><Relationship Type="http://schemas.openxmlformats.org/officeDocument/2006/relationships/settings" Target="/word/settings.xml" Id="R4ab9cb53277f4308" /><Relationship Type="http://schemas.openxmlformats.org/officeDocument/2006/relationships/image" Target="/word/media/2c7db2f6-82ea-4fa7-92e8-4d942ac43282.png" Id="Re7fba8d63cf84c19" /></Relationships>
</file>