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c11af8476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fb53a03a7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c2f1a2f1648a8" /><Relationship Type="http://schemas.openxmlformats.org/officeDocument/2006/relationships/numbering" Target="/word/numbering.xml" Id="R8f69e7e87600410d" /><Relationship Type="http://schemas.openxmlformats.org/officeDocument/2006/relationships/settings" Target="/word/settings.xml" Id="R0efcdf30c6ca4c6d" /><Relationship Type="http://schemas.openxmlformats.org/officeDocument/2006/relationships/image" Target="/word/media/bb2e14fd-ce89-421e-8d54-0d2af90343ba.png" Id="Rbebfb53a03a74c94" /></Relationships>
</file>