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9da260bfed4b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4cfa4e830d4f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Gombaspuszta,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fb7254d5344ff0" /><Relationship Type="http://schemas.openxmlformats.org/officeDocument/2006/relationships/numbering" Target="/word/numbering.xml" Id="R3027aa9b93d34422" /><Relationship Type="http://schemas.openxmlformats.org/officeDocument/2006/relationships/settings" Target="/word/settings.xml" Id="R1fc0604d27a048d6" /><Relationship Type="http://schemas.openxmlformats.org/officeDocument/2006/relationships/image" Target="/word/media/415b852b-c352-4048-b2ae-a7ccba0e939d.png" Id="R1b4cfa4e830d4f53" /></Relationships>
</file>