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cffc6d05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6833caf24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Gyomroi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9b974eb34127" /><Relationship Type="http://schemas.openxmlformats.org/officeDocument/2006/relationships/numbering" Target="/word/numbering.xml" Id="R0d43f697f8d547b3" /><Relationship Type="http://schemas.openxmlformats.org/officeDocument/2006/relationships/settings" Target="/word/settings.xml" Id="Rcced2b1b430e4e54" /><Relationship Type="http://schemas.openxmlformats.org/officeDocument/2006/relationships/image" Target="/word/media/1d046aab-3248-4049-a388-17abfcd143da.png" Id="R9686833caf244899" /></Relationships>
</file>