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f3e3d98d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23c0b3bc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Hogyetanya,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26f3cd2194579" /><Relationship Type="http://schemas.openxmlformats.org/officeDocument/2006/relationships/numbering" Target="/word/numbering.xml" Id="R276cace7518844aa" /><Relationship Type="http://schemas.openxmlformats.org/officeDocument/2006/relationships/settings" Target="/word/settings.xml" Id="R4e829eb2e1f84b35" /><Relationship Type="http://schemas.openxmlformats.org/officeDocument/2006/relationships/image" Target="/word/media/d5e4fcfc-1da7-4720-954a-9a4e8bea207f.png" Id="Rcde23c0b3bc44c11" /></Relationships>
</file>