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2c1b5c34d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63926dd55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Horvattanya,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e641466254d1e" /><Relationship Type="http://schemas.openxmlformats.org/officeDocument/2006/relationships/numbering" Target="/word/numbering.xml" Id="R6c9d6bc445ff4985" /><Relationship Type="http://schemas.openxmlformats.org/officeDocument/2006/relationships/settings" Target="/word/settings.xml" Id="Rfb20103e2645452d" /><Relationship Type="http://schemas.openxmlformats.org/officeDocument/2006/relationships/image" Target="/word/media/3b2acf64-f887-4a49-b9d1-8be42de9eff8.png" Id="Ref463926dd554868" /></Relationships>
</file>