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bd9cf1d9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158b1b26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Ikreny,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048df77d43d6" /><Relationship Type="http://schemas.openxmlformats.org/officeDocument/2006/relationships/numbering" Target="/word/numbering.xml" Id="R4ac4a84d49f64e55" /><Relationship Type="http://schemas.openxmlformats.org/officeDocument/2006/relationships/settings" Target="/word/settings.xml" Id="Rb7d933e021d8460c" /><Relationship Type="http://schemas.openxmlformats.org/officeDocument/2006/relationships/image" Target="/word/media/fc77ec09-0772-45b5-a09a-1e7dca88352f.png" Id="R481158b1b26c46c5" /></Relationships>
</file>