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bdd5adb5c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d2b264da8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Kajlahegy,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7d9004f5547f2" /><Relationship Type="http://schemas.openxmlformats.org/officeDocument/2006/relationships/numbering" Target="/word/numbering.xml" Id="R72e8105a024a4eb7" /><Relationship Type="http://schemas.openxmlformats.org/officeDocument/2006/relationships/settings" Target="/word/settings.xml" Id="Rb742ad67a7604c51" /><Relationship Type="http://schemas.openxmlformats.org/officeDocument/2006/relationships/image" Target="/word/media/02d4d2a5-3a94-4c7e-a613-405de6225730.png" Id="R76ed2b264da84bad" /></Relationships>
</file>