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af78e1d38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9bf2d96dc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Kemenessomjen,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2d3f1dd3943f8" /><Relationship Type="http://schemas.openxmlformats.org/officeDocument/2006/relationships/numbering" Target="/word/numbering.xml" Id="Rc631878c568c467a" /><Relationship Type="http://schemas.openxmlformats.org/officeDocument/2006/relationships/settings" Target="/word/settings.xml" Id="R45e54ce2f8ec4523" /><Relationship Type="http://schemas.openxmlformats.org/officeDocument/2006/relationships/image" Target="/word/media/0bccd033-7d61-4f1e-960c-f260dd59a71d.png" Id="Re7d9bf2d96dc4d24" /></Relationships>
</file>