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e3ff100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3384ffd5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Keresztfai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3e5665873468d" /><Relationship Type="http://schemas.openxmlformats.org/officeDocument/2006/relationships/numbering" Target="/word/numbering.xml" Id="R0934c5fb9e6a46dd" /><Relationship Type="http://schemas.openxmlformats.org/officeDocument/2006/relationships/settings" Target="/word/settings.xml" Id="R861aee6186134dc8" /><Relationship Type="http://schemas.openxmlformats.org/officeDocument/2006/relationships/image" Target="/word/media/99a06607-8088-4a18-8a39-c80a037f1bfe.png" Id="Rc2b73384ffd5495c" /></Relationships>
</file>