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af7993a8a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c825eba12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Kiskonda,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9b1d8ffe4480b" /><Relationship Type="http://schemas.openxmlformats.org/officeDocument/2006/relationships/numbering" Target="/word/numbering.xml" Id="Rb05c65ac60fd48d1" /><Relationship Type="http://schemas.openxmlformats.org/officeDocument/2006/relationships/settings" Target="/word/settings.xml" Id="R3bc5751ac9864d09" /><Relationship Type="http://schemas.openxmlformats.org/officeDocument/2006/relationships/image" Target="/word/media/b22c8195-aa2d-4d1a-92fb-0e774c46f5e4.png" Id="R82fc825eba12415f" /></Relationships>
</file>