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f8fbf7a63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63d89d80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Kulsoecser,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cee8a518b47ff" /><Relationship Type="http://schemas.openxmlformats.org/officeDocument/2006/relationships/numbering" Target="/word/numbering.xml" Id="R495ba816c5444230" /><Relationship Type="http://schemas.openxmlformats.org/officeDocument/2006/relationships/settings" Target="/word/settings.xml" Id="R923bf02a3e6d4fcc" /><Relationship Type="http://schemas.openxmlformats.org/officeDocument/2006/relationships/image" Target="/word/media/6cf53ec4-6c9f-4de5-89e4-ae72ba1a53c3.png" Id="R12b63d89d80840ba" /></Relationships>
</file>