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ade73a34b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ffbfc407b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Ligetitanya,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1cd520934a2d" /><Relationship Type="http://schemas.openxmlformats.org/officeDocument/2006/relationships/numbering" Target="/word/numbering.xml" Id="R48c7bc5371c14edb" /><Relationship Type="http://schemas.openxmlformats.org/officeDocument/2006/relationships/settings" Target="/word/settings.xml" Id="Rbc1c41728f674fa6" /><Relationship Type="http://schemas.openxmlformats.org/officeDocument/2006/relationships/image" Target="/word/media/6d0eb9d3-946c-4ddf-bfe7-ce4def623776.png" Id="R028ffbfc407b4942" /></Relationships>
</file>