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75e6f466e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4d3d15b50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Lukacsfenek,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58a14f22c463e" /><Relationship Type="http://schemas.openxmlformats.org/officeDocument/2006/relationships/numbering" Target="/word/numbering.xml" Id="Rf4647d8c65504062" /><Relationship Type="http://schemas.openxmlformats.org/officeDocument/2006/relationships/settings" Target="/word/settings.xml" Id="R822b60b7e50a46a6" /><Relationship Type="http://schemas.openxmlformats.org/officeDocument/2006/relationships/image" Target="/word/media/a511a1d3-80a1-4086-bc9b-2e073932d575.png" Id="Rc1d4d3d15b504e07" /></Relationships>
</file>