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e2e228ff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b5195cfaa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Magyarosdomb,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10f042f2b42d7" /><Relationship Type="http://schemas.openxmlformats.org/officeDocument/2006/relationships/numbering" Target="/word/numbering.xml" Id="R1915caefc1df4dc9" /><Relationship Type="http://schemas.openxmlformats.org/officeDocument/2006/relationships/settings" Target="/word/settings.xml" Id="R881e92f9dee94e17" /><Relationship Type="http://schemas.openxmlformats.org/officeDocument/2006/relationships/image" Target="/word/media/ce7497fc-285f-4ae5-8c02-3c89fb67cdc4.png" Id="R071b5195cfaa4a84" /></Relationships>
</file>