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eb458dc7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ee26cc93c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Majori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b8e5a98c4b65" /><Relationship Type="http://schemas.openxmlformats.org/officeDocument/2006/relationships/numbering" Target="/word/numbering.xml" Id="R4ccb6530d161458b" /><Relationship Type="http://schemas.openxmlformats.org/officeDocument/2006/relationships/settings" Target="/word/settings.xml" Id="Rf7d81231b1984814" /><Relationship Type="http://schemas.openxmlformats.org/officeDocument/2006/relationships/image" Target="/word/media/8d0a12d7-ac16-4c12-863a-43f0a7c5dbf7.png" Id="Re15ee26cc93c463f" /></Relationships>
</file>