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a4b534434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f1cd335cf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Marosleleitanyak,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e57f635d04a4c" /><Relationship Type="http://schemas.openxmlformats.org/officeDocument/2006/relationships/numbering" Target="/word/numbering.xml" Id="Ra1d673e31c2d4a3b" /><Relationship Type="http://schemas.openxmlformats.org/officeDocument/2006/relationships/settings" Target="/word/settings.xml" Id="R3bf583ffd8c045b5" /><Relationship Type="http://schemas.openxmlformats.org/officeDocument/2006/relationships/image" Target="/word/media/09323dcd-d69b-4ef6-ad57-746b7d1a461c.png" Id="R256f1cd335cf4567" /></Relationships>
</file>