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fa1d97fef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19923756b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Martonkut,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956e635964c54" /><Relationship Type="http://schemas.openxmlformats.org/officeDocument/2006/relationships/numbering" Target="/word/numbering.xml" Id="R347ce4c09ccf4ea7" /><Relationship Type="http://schemas.openxmlformats.org/officeDocument/2006/relationships/settings" Target="/word/settings.xml" Id="R5186f9357beb4b5a" /><Relationship Type="http://schemas.openxmlformats.org/officeDocument/2006/relationships/image" Target="/word/media/bae3624d-0e38-4361-91ba-51280ffd3781.png" Id="R16b19923756b40df" /></Relationships>
</file>