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3a85ef7e4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3653abb0c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Mezoszentgyorgy,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0d331ea44477b" /><Relationship Type="http://schemas.openxmlformats.org/officeDocument/2006/relationships/numbering" Target="/word/numbering.xml" Id="Rcd7c1a3b867344d8" /><Relationship Type="http://schemas.openxmlformats.org/officeDocument/2006/relationships/settings" Target="/word/settings.xml" Id="Rb2ba3ff4f05f4fe9" /><Relationship Type="http://schemas.openxmlformats.org/officeDocument/2006/relationships/image" Target="/word/media/60c44d78-6123-4c7e-a823-f5762948e9f5.png" Id="R93b3653abb0c4eb4" /></Relationships>
</file>