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fdf3f580f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3020ae2b0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Nemessandorhaza,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02d0cd5a64597" /><Relationship Type="http://schemas.openxmlformats.org/officeDocument/2006/relationships/numbering" Target="/word/numbering.xml" Id="Rf32b6730256e48c6" /><Relationship Type="http://schemas.openxmlformats.org/officeDocument/2006/relationships/settings" Target="/word/settings.xml" Id="Rd47866d1731e46ae" /><Relationship Type="http://schemas.openxmlformats.org/officeDocument/2006/relationships/image" Target="/word/media/6e7679a1-070e-41f7-874f-f496e037d898.png" Id="Rdf43020ae2b04aba" /></Relationships>
</file>