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a5af695db449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d593bf03f947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Nogradmarcal,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115ab27124456c" /><Relationship Type="http://schemas.openxmlformats.org/officeDocument/2006/relationships/numbering" Target="/word/numbering.xml" Id="R047cf933b1b043c9" /><Relationship Type="http://schemas.openxmlformats.org/officeDocument/2006/relationships/settings" Target="/word/settings.xml" Id="Ree12bdec48574550" /><Relationship Type="http://schemas.openxmlformats.org/officeDocument/2006/relationships/image" Target="/word/media/101f2e48-5128-43c2-9066-1fc6055beefb.png" Id="R9ed593bf03f94738" /></Relationships>
</file>